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D8A" w:rsidRDefault="00EF1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:rsidR="00EB0D8A" w:rsidRDefault="00EF19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електронних консультацій з громадськістю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звіту про виконання обласної Програми підтримки індивідуального житлового будівництва та розвитку особистого селянського господарства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«Власний дім» на 2021-2027 роки</w:t>
      </w:r>
    </w:p>
    <w:p w:rsidR="00EB0D8A" w:rsidRDefault="00EB0D8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D8A" w:rsidRDefault="00EF19E2">
      <w:pPr>
        <w:spacing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br/>
        <w:t>03 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стопада 2010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№ 996 «Про забезпечення участі громадськості у формуванні та реалізації державної політики», з 30 січня 2025 року на офіційному сайті Чернігівської обласної державної адміністрації </w:t>
      </w:r>
      <w:r>
        <w:rPr>
          <w:rFonts w:ascii="Times New Roman" w:hAnsi="Times New Roman"/>
          <w:sz w:val="28"/>
          <w:szCs w:val="28"/>
          <w:lang w:val="uk-UA"/>
        </w:rPr>
        <w:t>було розміщено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звіту про виконання в 2024 році обл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асної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Програми підтримки індивідуального житлового будівництва та розвитку особистого селянського господарства «Власний дім» на 2021-2027 роки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EB0D8A" w:rsidRDefault="00EF19E2">
      <w:pPr>
        <w:spacing w:after="16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Мета обласної Програми –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сприяння підвищенню житлово-побутових умов проживання та рівня життєзабезпечення населення області шляхом надання довгострокових пільгових кредитів жителям сіл, селищ та малих міст.</w:t>
      </w:r>
    </w:p>
    <w:p w:rsidR="00EB0D8A" w:rsidRPr="00EB334D" w:rsidRDefault="00EF19E2" w:rsidP="00EB334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час обговорення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звіту, з 30 січня до 13 лютого 2025 року, заув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ажень та пропозицій щодо його змісту не надходило.</w:t>
      </w:r>
    </w:p>
    <w:p w:rsidR="00EB0D8A" w:rsidRDefault="00EB0D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EB0D8A" w:rsidRDefault="00EB0D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EB0D8A" w:rsidRDefault="00EB0D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EB0D8A" w:rsidRDefault="00EB0D8A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EB0D8A" w:rsidRPr="00EB334D" w:rsidRDefault="00EF19E2">
      <w:pPr>
        <w:spacing w:after="0" w:line="240" w:lineRule="auto"/>
        <w:ind w:firstLine="709"/>
        <w:jc w:val="right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EB334D">
        <w:rPr>
          <w:rFonts w:ascii="Times New Roman" w:hAnsi="Times New Roman"/>
          <w:bCs/>
          <w:i/>
          <w:sz w:val="28"/>
          <w:szCs w:val="28"/>
        </w:rPr>
        <w:t xml:space="preserve">Департамент </w:t>
      </w:r>
      <w:r w:rsidRPr="00EB334D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економічного</w:t>
      </w:r>
      <w:r w:rsidRPr="00EB334D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B334D">
        <w:rPr>
          <w:rFonts w:ascii="Times New Roman" w:hAnsi="Times New Roman"/>
          <w:bCs/>
          <w:i/>
          <w:sz w:val="28"/>
          <w:szCs w:val="28"/>
        </w:rPr>
        <w:t>розвитку</w:t>
      </w:r>
      <w:proofErr w:type="spellEnd"/>
      <w:r w:rsidRPr="00EB334D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EB0D8A" w:rsidRPr="00EB334D" w:rsidRDefault="00EF19E2">
      <w:pPr>
        <w:jc w:val="right"/>
        <w:rPr>
          <w:i/>
          <w:sz w:val="28"/>
          <w:szCs w:val="28"/>
          <w:lang w:val="uk-UA"/>
        </w:rPr>
      </w:pPr>
      <w:bookmarkStart w:id="0" w:name="_GoBack"/>
      <w:bookmarkEnd w:id="0"/>
      <w:proofErr w:type="spellStart"/>
      <w:r w:rsidRPr="00EB334D">
        <w:rPr>
          <w:rFonts w:ascii="Times New Roman" w:hAnsi="Times New Roman"/>
          <w:bCs/>
          <w:i/>
          <w:sz w:val="28"/>
          <w:szCs w:val="28"/>
        </w:rPr>
        <w:t>обласної</w:t>
      </w:r>
      <w:proofErr w:type="spellEnd"/>
      <w:r w:rsidRPr="00EB334D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B334D">
        <w:rPr>
          <w:rFonts w:ascii="Times New Roman" w:hAnsi="Times New Roman"/>
          <w:bCs/>
          <w:i/>
          <w:sz w:val="28"/>
          <w:szCs w:val="28"/>
        </w:rPr>
        <w:t>державної</w:t>
      </w:r>
      <w:proofErr w:type="spellEnd"/>
      <w:r w:rsidRPr="00EB334D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EB334D">
        <w:rPr>
          <w:rFonts w:ascii="Times New Roman" w:hAnsi="Times New Roman"/>
          <w:bCs/>
          <w:i/>
          <w:sz w:val="28"/>
          <w:szCs w:val="28"/>
        </w:rPr>
        <w:t>адміністрації</w:t>
      </w:r>
      <w:proofErr w:type="spellEnd"/>
    </w:p>
    <w:sectPr w:rsidR="00EB0D8A" w:rsidRPr="00EB334D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E2" w:rsidRDefault="00EF19E2">
      <w:pPr>
        <w:spacing w:after="0" w:line="240" w:lineRule="auto"/>
      </w:pPr>
      <w:r>
        <w:separator/>
      </w:r>
    </w:p>
  </w:endnote>
  <w:endnote w:type="continuationSeparator" w:id="0">
    <w:p w:rsidR="00EF19E2" w:rsidRDefault="00EF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E2" w:rsidRDefault="00EF19E2">
      <w:pPr>
        <w:spacing w:after="0" w:line="240" w:lineRule="auto"/>
      </w:pPr>
      <w:r>
        <w:separator/>
      </w:r>
    </w:p>
  </w:footnote>
  <w:footnote w:type="continuationSeparator" w:id="0">
    <w:p w:rsidR="00EF19E2" w:rsidRDefault="00EF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8A"/>
    <w:rsid w:val="00055FF0"/>
    <w:rsid w:val="00B964E3"/>
    <w:rsid w:val="00EB0D8A"/>
    <w:rsid w:val="00EB334D"/>
    <w:rsid w:val="00E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E684"/>
  <w15:docId w15:val="{6B14F3BC-FF9F-4D2F-8F2A-B9EB467C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USER-STATION</cp:lastModifiedBy>
  <cp:revision>2</cp:revision>
  <dcterms:created xsi:type="dcterms:W3CDTF">2025-02-14T15:04:00Z</dcterms:created>
  <dcterms:modified xsi:type="dcterms:W3CDTF">2025-02-14T15:04:00Z</dcterms:modified>
</cp:coreProperties>
</file>